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29A3A" w14:textId="77777777" w:rsidR="00C74E69" w:rsidRPr="008F6704" w:rsidRDefault="00C74E69" w:rsidP="00C74E69">
      <w:pPr>
        <w:spacing w:after="0" w:line="276" w:lineRule="auto"/>
        <w:ind w:left="-425" w:right="-284" w:firstLine="425"/>
        <w:rPr>
          <w:rFonts w:ascii="Arial" w:hAnsi="Arial"/>
          <w:sz w:val="20"/>
          <w:szCs w:val="20"/>
        </w:rPr>
      </w:pPr>
      <w:r w:rsidRPr="008F6704">
        <w:rPr>
          <w:rFonts w:ascii="Arial" w:hAnsi="Arial"/>
          <w:noProof/>
          <w:sz w:val="20"/>
          <w:szCs w:val="20"/>
        </w:rPr>
        <w:drawing>
          <wp:anchor distT="0" distB="0" distL="114300" distR="114300" simplePos="0" relativeHeight="251662336" behindDoc="1" locked="0" layoutInCell="1" allowOverlap="1" wp14:anchorId="5B7C3D28" wp14:editId="48431168">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704">
        <w:rPr>
          <w:rFonts w:ascii="Arial" w:hAnsi="Arial"/>
          <w:sz w:val="20"/>
          <w:szCs w:val="20"/>
        </w:rPr>
        <w:t>Tel:</w:t>
      </w:r>
      <w:r w:rsidRPr="008F6704">
        <w:rPr>
          <w:rFonts w:ascii="Arial" w:hAnsi="Arial"/>
          <w:sz w:val="20"/>
          <w:szCs w:val="20"/>
        </w:rPr>
        <w:tab/>
        <w:t>0118 974 6586</w:t>
      </w:r>
      <w:r w:rsidRPr="008F6704">
        <w:rPr>
          <w:rFonts w:ascii="Arial" w:hAnsi="Arial"/>
          <w:color w:val="FF0000"/>
          <w:sz w:val="20"/>
          <w:szCs w:val="20"/>
        </w:rPr>
        <w:t xml:space="preserve"> </w:t>
      </w:r>
      <w:r w:rsidRPr="008F6704">
        <w:rPr>
          <w:rFonts w:ascii="Arial" w:hAnsi="Arial"/>
          <w:sz w:val="20"/>
          <w:szCs w:val="20"/>
        </w:rPr>
        <w:t xml:space="preserve">(Direct Line)  </w:t>
      </w:r>
    </w:p>
    <w:p w14:paraId="49939975" w14:textId="77777777" w:rsidR="00C74E69" w:rsidRPr="008F6704" w:rsidRDefault="00C74E69" w:rsidP="00C74E69">
      <w:pPr>
        <w:spacing w:after="0" w:line="276" w:lineRule="auto"/>
        <w:ind w:left="-425" w:right="-284" w:firstLine="425"/>
        <w:rPr>
          <w:rFonts w:ascii="Arial" w:hAnsi="Arial"/>
          <w:sz w:val="20"/>
          <w:szCs w:val="20"/>
        </w:rPr>
      </w:pPr>
      <w:r w:rsidRPr="008F6704">
        <w:rPr>
          <w:rFonts w:ascii="Arial" w:hAnsi="Arial"/>
          <w:sz w:val="20"/>
          <w:szCs w:val="20"/>
        </w:rPr>
        <w:t>Email:</w:t>
      </w:r>
      <w:r w:rsidRPr="008F6704">
        <w:rPr>
          <w:rFonts w:ascii="Arial" w:hAnsi="Arial"/>
          <w:sz w:val="20"/>
          <w:szCs w:val="20"/>
        </w:rPr>
        <w:tab/>
        <w:t>jenny.lamprell@wokingham.gov.uk</w:t>
      </w:r>
    </w:p>
    <w:p w14:paraId="3E72F70B" w14:textId="77777777" w:rsidR="00C74E69" w:rsidRPr="008F6704" w:rsidRDefault="00C74E69" w:rsidP="00C74E69">
      <w:pPr>
        <w:spacing w:after="0" w:line="276" w:lineRule="auto"/>
        <w:ind w:left="-425" w:right="-284" w:firstLine="425"/>
        <w:rPr>
          <w:rFonts w:ascii="Arial" w:hAnsi="Arial"/>
          <w:color w:val="FF0000"/>
          <w:sz w:val="20"/>
          <w:szCs w:val="20"/>
        </w:rPr>
      </w:pPr>
      <w:r w:rsidRPr="008F6704">
        <w:rPr>
          <w:rFonts w:ascii="Arial" w:hAnsi="Arial"/>
          <w:sz w:val="20"/>
          <w:szCs w:val="20"/>
        </w:rPr>
        <w:t xml:space="preserve">Date: </w:t>
      </w:r>
      <w:r w:rsidRPr="008F6704">
        <w:rPr>
          <w:rFonts w:ascii="Arial" w:hAnsi="Arial"/>
          <w:sz w:val="20"/>
          <w:szCs w:val="20"/>
        </w:rPr>
        <w:tab/>
      </w:r>
      <w:r w:rsidRPr="00D244BB">
        <w:rPr>
          <w:rFonts w:ascii="Arial" w:hAnsi="Arial"/>
          <w:sz w:val="20"/>
          <w:szCs w:val="20"/>
        </w:rPr>
        <w:t>17</w:t>
      </w:r>
      <w:r w:rsidRPr="00D244BB">
        <w:rPr>
          <w:rFonts w:ascii="Arial" w:hAnsi="Arial"/>
          <w:sz w:val="20"/>
          <w:szCs w:val="20"/>
          <w:vertAlign w:val="superscript"/>
        </w:rPr>
        <w:t>th</w:t>
      </w:r>
      <w:r w:rsidRPr="008F6704">
        <w:rPr>
          <w:rFonts w:ascii="Arial" w:hAnsi="Arial"/>
          <w:sz w:val="20"/>
          <w:szCs w:val="20"/>
        </w:rPr>
        <w:t xml:space="preserve"> March 2022</w:t>
      </w:r>
    </w:p>
    <w:p w14:paraId="22292F2D" w14:textId="56F73C66" w:rsidR="002A096C" w:rsidRPr="00C20996" w:rsidRDefault="002A096C" w:rsidP="00C74E69">
      <w:pPr>
        <w:spacing w:after="0" w:line="276" w:lineRule="auto"/>
        <w:ind w:left="-425" w:right="-284"/>
        <w:rPr>
          <w:rFonts w:ascii="Arial" w:hAnsi="Arial"/>
        </w:rPr>
      </w:pPr>
      <w:r w:rsidRPr="00C20996">
        <w:rPr>
          <w:rFonts w:ascii="Arial" w:hAnsi="Arial"/>
          <w:color w:val="FF0000"/>
        </w:rPr>
        <w:tab/>
      </w:r>
      <w:r w:rsidRPr="00C20996">
        <w:rPr>
          <w:rFonts w:ascii="Arial" w:hAnsi="Arial"/>
          <w:color w:val="FF0000"/>
        </w:rPr>
        <w:tab/>
      </w:r>
    </w:p>
    <w:p w14:paraId="6269AF38" w14:textId="6ADD36E5" w:rsidR="00C74E69" w:rsidRDefault="00C74E69" w:rsidP="00C74E69">
      <w:pPr>
        <w:spacing w:after="0" w:line="276" w:lineRule="auto"/>
        <w:ind w:left="-426" w:right="-285" w:firstLine="426"/>
        <w:rPr>
          <w:rFonts w:ascii="Arial" w:hAnsi="Arial"/>
          <w:highlight w:val="yellow"/>
        </w:rPr>
      </w:pPr>
    </w:p>
    <w:p w14:paraId="7931DB72" w14:textId="65D5055F" w:rsidR="00C74E69" w:rsidRDefault="00C74E69" w:rsidP="00C74E69">
      <w:pPr>
        <w:spacing w:after="0" w:line="276" w:lineRule="auto"/>
        <w:ind w:left="-426" w:right="-285" w:firstLine="426"/>
        <w:rPr>
          <w:rFonts w:ascii="Arial" w:hAnsi="Arial"/>
          <w:highlight w:val="yellow"/>
        </w:rPr>
      </w:pPr>
      <w:r w:rsidRPr="00901392">
        <w:rPr>
          <w:noProof/>
          <w:highlight w:val="yellow"/>
        </w:rPr>
        <mc:AlternateContent>
          <mc:Choice Requires="wps">
            <w:drawing>
              <wp:anchor distT="0" distB="0" distL="114300" distR="114300" simplePos="0" relativeHeight="251660288" behindDoc="0" locked="0" layoutInCell="0" allowOverlap="1" wp14:anchorId="08AC02C2" wp14:editId="3F361756">
                <wp:simplePos x="0" y="0"/>
                <wp:positionH relativeFrom="column">
                  <wp:posOffset>4262507</wp:posOffset>
                </wp:positionH>
                <wp:positionV relativeFrom="paragraph">
                  <wp:posOffset>8807</wp:posOffset>
                </wp:positionV>
                <wp:extent cx="1920240" cy="1003300"/>
                <wp:effectExtent l="0" t="0" r="381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35.65pt;margin-top:.7pt;width:151.2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" o:allowincell="f" stroked="f" strokeweight="0">
                <v:textbox inset="0,0,0,0">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p>
    <w:p w14:paraId="210392EA" w14:textId="0B73EC03" w:rsidR="002A096C" w:rsidRPr="00C20996" w:rsidRDefault="00901392" w:rsidP="00C74E69">
      <w:pPr>
        <w:spacing w:after="0" w:line="276" w:lineRule="auto"/>
        <w:ind w:left="-426" w:right="-285" w:firstLine="426"/>
        <w:rPr>
          <w:rFonts w:ascii="Arial" w:hAnsi="Arial"/>
        </w:rPr>
      </w:pPr>
      <w:r w:rsidRPr="002A5637">
        <w:rPr>
          <w:rFonts w:ascii="Arial" w:hAnsi="Arial"/>
        </w:rPr>
        <w:t>Provider</w:t>
      </w:r>
    </w:p>
    <w:p w14:paraId="3D8ABE31" w14:textId="77777777" w:rsidR="001E3D4E" w:rsidRDefault="001E3D4E" w:rsidP="00C74E69">
      <w:pPr>
        <w:spacing w:after="0" w:line="276" w:lineRule="auto"/>
      </w:pPr>
    </w:p>
    <w:p w14:paraId="0004D5DE" w14:textId="77777777" w:rsidR="00C74E69" w:rsidRDefault="00C74E69" w:rsidP="00C74E69">
      <w:pPr>
        <w:spacing w:after="0" w:line="276" w:lineRule="auto"/>
        <w:rPr>
          <w:rFonts w:ascii="Arial" w:hAnsi="Arial" w:cs="Arial"/>
        </w:rPr>
      </w:pPr>
    </w:p>
    <w:p w14:paraId="4DB7F143" w14:textId="77777777" w:rsidR="00C74E69" w:rsidRDefault="00C74E69" w:rsidP="00C74E69">
      <w:pPr>
        <w:spacing w:after="0" w:line="276" w:lineRule="auto"/>
        <w:rPr>
          <w:rFonts w:ascii="Arial" w:hAnsi="Arial" w:cs="Arial"/>
        </w:rPr>
      </w:pPr>
    </w:p>
    <w:p w14:paraId="4EFC0011" w14:textId="548D59B9" w:rsidR="00126B5D" w:rsidRPr="005A1730" w:rsidRDefault="00126B5D" w:rsidP="00C74E69">
      <w:pPr>
        <w:spacing w:after="0" w:line="276" w:lineRule="auto"/>
        <w:rPr>
          <w:rFonts w:ascii="Arial" w:hAnsi="Arial" w:cs="Arial"/>
        </w:rPr>
      </w:pPr>
      <w:r w:rsidRPr="005A1730">
        <w:rPr>
          <w:rFonts w:ascii="Arial" w:hAnsi="Arial" w:cs="Arial"/>
        </w:rPr>
        <w:t>Dear Provider,</w:t>
      </w:r>
    </w:p>
    <w:p w14:paraId="7C6742EB" w14:textId="77777777" w:rsidR="00C74E69" w:rsidRDefault="00C74E69" w:rsidP="00C74E69">
      <w:pPr>
        <w:spacing w:after="0" w:line="276" w:lineRule="auto"/>
        <w:rPr>
          <w:rFonts w:ascii="Arial" w:hAnsi="Arial" w:cs="Arial"/>
          <w:b/>
          <w:bCs/>
          <w:u w:val="single"/>
        </w:rPr>
      </w:pPr>
    </w:p>
    <w:p w14:paraId="349B5B73" w14:textId="0DA033E2" w:rsidR="00126B5D" w:rsidRPr="00AD2723" w:rsidRDefault="00126B5D" w:rsidP="00C74E69">
      <w:pPr>
        <w:spacing w:after="0" w:line="276" w:lineRule="auto"/>
        <w:rPr>
          <w:rFonts w:ascii="Arial" w:hAnsi="Arial" w:cs="Arial"/>
          <w:b/>
          <w:bCs/>
          <w:u w:val="single"/>
        </w:rPr>
      </w:pPr>
      <w:r w:rsidRPr="00AD2723">
        <w:rPr>
          <w:rFonts w:ascii="Arial" w:hAnsi="Arial" w:cs="Arial"/>
          <w:b/>
          <w:bCs/>
          <w:u w:val="single"/>
        </w:rPr>
        <w:t>Inflationary Uplift</w:t>
      </w:r>
      <w:r w:rsidR="00A94FA5" w:rsidRPr="00AD2723">
        <w:rPr>
          <w:rFonts w:ascii="Arial" w:hAnsi="Arial" w:cs="Arial"/>
          <w:b/>
          <w:bCs/>
          <w:u w:val="single"/>
        </w:rPr>
        <w:t xml:space="preserve"> 202</w:t>
      </w:r>
      <w:r w:rsidR="00C74E69">
        <w:rPr>
          <w:rFonts w:ascii="Arial" w:hAnsi="Arial" w:cs="Arial"/>
          <w:b/>
          <w:bCs/>
          <w:u w:val="single"/>
        </w:rPr>
        <w:t>2</w:t>
      </w:r>
      <w:r w:rsidR="00A94FA5" w:rsidRPr="00AD2723">
        <w:rPr>
          <w:rFonts w:ascii="Arial" w:hAnsi="Arial" w:cs="Arial"/>
          <w:b/>
          <w:bCs/>
          <w:u w:val="single"/>
        </w:rPr>
        <w:t>/2</w:t>
      </w:r>
      <w:r w:rsidR="00C74E69">
        <w:rPr>
          <w:rFonts w:ascii="Arial" w:hAnsi="Arial" w:cs="Arial"/>
          <w:b/>
          <w:bCs/>
          <w:u w:val="single"/>
        </w:rPr>
        <w:t>3</w:t>
      </w:r>
    </w:p>
    <w:p w14:paraId="4AC30465" w14:textId="394E5AB4" w:rsidR="00C74E69" w:rsidRDefault="00C74E69" w:rsidP="00C74E69">
      <w:pPr>
        <w:spacing w:after="0" w:line="276" w:lineRule="auto"/>
        <w:jc w:val="both"/>
        <w:rPr>
          <w:rFonts w:ascii="Arial" w:hAnsi="Arial" w:cs="Arial"/>
        </w:rPr>
      </w:pPr>
    </w:p>
    <w:p w14:paraId="14B4E0C7" w14:textId="77777777" w:rsidR="00C74E69" w:rsidRDefault="00C74E69" w:rsidP="00C74E69">
      <w:pPr>
        <w:spacing w:after="0" w:line="276" w:lineRule="auto"/>
        <w:jc w:val="both"/>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w:t>
      </w:r>
      <w:r>
        <w:rPr>
          <w:rFonts w:ascii="Arial" w:hAnsi="Arial" w:cs="Arial"/>
        </w:rPr>
        <w:t xml:space="preserve">k </w:t>
      </w:r>
      <w:r w:rsidRPr="003921E1">
        <w:rPr>
          <w:rFonts w:ascii="Arial" w:hAnsi="Arial" w:cs="Arial"/>
        </w:rPr>
        <w:t>placed significant pressure on the whole Adult Social Care system and we are committed to working together to ensure the best possible outcomes for our local residents.</w:t>
      </w:r>
      <w:r>
        <w:rPr>
          <w:rFonts w:ascii="Arial" w:hAnsi="Arial" w:cs="Arial"/>
        </w:rPr>
        <w:t xml:space="preserve"> Thank you for all of your efforts over the last year.</w:t>
      </w:r>
    </w:p>
    <w:p w14:paraId="7A1FF93F" w14:textId="77777777" w:rsidR="00C74E69" w:rsidRDefault="00C74E69" w:rsidP="00C74E69">
      <w:pPr>
        <w:spacing w:after="0" w:line="276" w:lineRule="auto"/>
        <w:jc w:val="both"/>
        <w:rPr>
          <w:rFonts w:ascii="Arial" w:hAnsi="Arial" w:cs="Arial"/>
        </w:rPr>
      </w:pPr>
    </w:p>
    <w:p w14:paraId="37A9E69D" w14:textId="77777777" w:rsidR="00C74E69" w:rsidRDefault="00C74E69" w:rsidP="00C74E69">
      <w:pPr>
        <w:spacing w:after="0" w:line="276" w:lineRule="auto"/>
        <w:jc w:val="both"/>
        <w:rPr>
          <w:rFonts w:ascii="Arial" w:hAnsi="Arial" w:cs="Arial"/>
        </w:rPr>
      </w:pPr>
      <w:r w:rsidRPr="006E30BA">
        <w:rPr>
          <w:rFonts w:ascii="Arial" w:hAnsi="Arial" w:cs="Arial"/>
        </w:rPr>
        <w:t xml:space="preserve">In September </w:t>
      </w:r>
      <w:r>
        <w:rPr>
          <w:rFonts w:ascii="Arial" w:hAnsi="Arial" w:cs="Arial"/>
        </w:rPr>
        <w:t>2021</w:t>
      </w:r>
      <w:r w:rsidRPr="006E30BA">
        <w:rPr>
          <w:rFonts w:ascii="Arial" w:hAnsi="Arial" w:cs="Arial"/>
        </w:rPr>
        <w:t xml:space="preserve">, the Government made an announcement focused on the funding model for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 xml:space="preserve">are. That announcement promised proposals for the reform of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are.</w:t>
      </w:r>
      <w:r>
        <w:rPr>
          <w:rFonts w:ascii="Arial" w:hAnsi="Arial" w:cs="Arial"/>
        </w:rPr>
        <w:t xml:space="preserve"> While we welcome the Government’s announcements, the level of funding allocated to the local authority does not match the stated ambition. Wokingham Borough Council</w:t>
      </w:r>
      <w:r w:rsidRPr="000312A0">
        <w:rPr>
          <w:rFonts w:ascii="Arial" w:hAnsi="Arial" w:cs="Arial"/>
        </w:rPr>
        <w:t xml:space="preserve"> has </w:t>
      </w:r>
      <w:r>
        <w:rPr>
          <w:rFonts w:ascii="Arial" w:hAnsi="Arial" w:cs="Arial"/>
        </w:rPr>
        <w:t xml:space="preserve">had </w:t>
      </w:r>
      <w:r w:rsidRPr="000312A0">
        <w:rPr>
          <w:rFonts w:ascii="Arial" w:hAnsi="Arial" w:cs="Arial"/>
        </w:rPr>
        <w:t>to work within the budget available</w:t>
      </w:r>
      <w:r>
        <w:rPr>
          <w:rFonts w:ascii="Arial" w:hAnsi="Arial" w:cs="Arial"/>
        </w:rPr>
        <w:t xml:space="preserve"> this year</w:t>
      </w:r>
      <w:r w:rsidRPr="000312A0">
        <w:rPr>
          <w:rFonts w:ascii="Arial" w:hAnsi="Arial" w:cs="Arial"/>
        </w:rPr>
        <w:t xml:space="preserve"> to fund both inflationary increases and increasing demand for care.</w:t>
      </w:r>
    </w:p>
    <w:p w14:paraId="0C00F146" w14:textId="77777777" w:rsidR="00C74E69" w:rsidRDefault="00C74E69" w:rsidP="00C74E69">
      <w:pPr>
        <w:spacing w:after="0" w:line="276" w:lineRule="auto"/>
        <w:jc w:val="both"/>
        <w:rPr>
          <w:rFonts w:ascii="Arial" w:hAnsi="Arial" w:cs="Arial"/>
        </w:rPr>
      </w:pPr>
    </w:p>
    <w:p w14:paraId="1B34D4E9" w14:textId="77777777" w:rsidR="00C74E69" w:rsidRDefault="00C74E69" w:rsidP="00C74E69">
      <w:pPr>
        <w:spacing w:after="0" w:line="276" w:lineRule="auto"/>
        <w:jc w:val="both"/>
        <w:rPr>
          <w:rFonts w:ascii="Arial" w:hAnsi="Arial" w:cs="Arial"/>
        </w:rPr>
      </w:pPr>
      <w:r w:rsidRPr="000312A0">
        <w:rPr>
          <w:rFonts w:ascii="Arial" w:hAnsi="Arial" w:cs="Arial"/>
        </w:rPr>
        <w:t>The Council is</w:t>
      </w:r>
      <w:r>
        <w:rPr>
          <w:rFonts w:ascii="Arial" w:hAnsi="Arial" w:cs="Arial"/>
        </w:rPr>
        <w:t>, however,</w:t>
      </w:r>
      <w:r w:rsidRPr="000312A0">
        <w:rPr>
          <w:rFonts w:ascii="Arial" w:hAnsi="Arial" w:cs="Arial"/>
        </w:rPr>
        <w:t xml:space="preserve"> committed to working with providers to meet the true cost of the delivery of care, whilst ensuring that services are commissioned efficiently and effectively. We acknowledge that there are significant inflationary costs that the market will face from 1</w:t>
      </w:r>
      <w:r w:rsidRPr="002160A6">
        <w:rPr>
          <w:rFonts w:ascii="Arial" w:hAnsi="Arial" w:cs="Arial"/>
          <w:vertAlign w:val="superscript"/>
        </w:rPr>
        <w:t>st</w:t>
      </w:r>
      <w:r>
        <w:rPr>
          <w:rFonts w:ascii="Arial" w:hAnsi="Arial" w:cs="Arial"/>
        </w:rPr>
        <w:t xml:space="preserve"> </w:t>
      </w:r>
      <w:r w:rsidRPr="000312A0">
        <w:rPr>
          <w:rFonts w:ascii="Arial" w:hAnsi="Arial" w:cs="Arial"/>
        </w:rPr>
        <w:t>April 2022 including the additional increase in National Insurance contributions and the rise in National Minimum Wage</w:t>
      </w:r>
      <w:r>
        <w:rPr>
          <w:rFonts w:ascii="Arial" w:hAnsi="Arial" w:cs="Arial"/>
        </w:rPr>
        <w:t>.</w:t>
      </w:r>
      <w:r w:rsidRPr="000312A0">
        <w:rPr>
          <w:rFonts w:ascii="Arial" w:hAnsi="Arial" w:cs="Arial"/>
        </w:rPr>
        <w:t xml:space="preserve"> </w:t>
      </w:r>
    </w:p>
    <w:p w14:paraId="0DFA8070" w14:textId="5460918F" w:rsidR="00C74E69" w:rsidRDefault="00C74E69" w:rsidP="00C74E69">
      <w:pPr>
        <w:spacing w:after="0" w:line="276" w:lineRule="auto"/>
        <w:jc w:val="both"/>
        <w:rPr>
          <w:rFonts w:ascii="Arial" w:hAnsi="Arial" w:cs="Arial"/>
        </w:rPr>
      </w:pPr>
    </w:p>
    <w:p w14:paraId="23E90580" w14:textId="167A17E8" w:rsidR="00C74E69" w:rsidRDefault="00C74E69" w:rsidP="00C74E69">
      <w:pPr>
        <w:spacing w:after="0" w:line="276" w:lineRule="auto"/>
        <w:jc w:val="both"/>
        <w:rPr>
          <w:rFonts w:ascii="Arial" w:hAnsi="Arial" w:cs="Arial"/>
        </w:rPr>
      </w:pPr>
      <w:r>
        <w:rPr>
          <w:rFonts w:ascii="Arial" w:hAnsi="Arial" w:cs="Arial"/>
        </w:rPr>
        <w:t>W</w:t>
      </w:r>
      <w:r w:rsidRPr="003921E1">
        <w:rPr>
          <w:rFonts w:ascii="Arial" w:hAnsi="Arial" w:cs="Arial"/>
        </w:rPr>
        <w:t xml:space="preserve">e have </w:t>
      </w:r>
      <w:r>
        <w:rPr>
          <w:rFonts w:ascii="Arial" w:hAnsi="Arial" w:cs="Arial"/>
        </w:rPr>
        <w:t xml:space="preserve">therefore </w:t>
      </w:r>
      <w:r w:rsidRPr="003921E1">
        <w:rPr>
          <w:rFonts w:ascii="Arial" w:hAnsi="Arial" w:cs="Arial"/>
        </w:rPr>
        <w:t>decided to award</w:t>
      </w:r>
      <w:r>
        <w:rPr>
          <w:rFonts w:ascii="Arial" w:hAnsi="Arial" w:cs="Arial"/>
        </w:rPr>
        <w:t xml:space="preserve"> an uplift to all</w:t>
      </w:r>
      <w:r w:rsidRPr="003921E1">
        <w:rPr>
          <w:rFonts w:ascii="Arial" w:hAnsi="Arial" w:cs="Arial"/>
        </w:rPr>
        <w:t xml:space="preserve"> </w:t>
      </w:r>
      <w:r>
        <w:rPr>
          <w:rFonts w:ascii="Arial" w:hAnsi="Arial" w:cs="Arial"/>
        </w:rPr>
        <w:t xml:space="preserve">residential and nursing care that you provide for </w:t>
      </w:r>
      <w:r w:rsidRPr="003921E1">
        <w:rPr>
          <w:rFonts w:ascii="Arial" w:hAnsi="Arial" w:cs="Arial"/>
        </w:rPr>
        <w:t>our residents</w:t>
      </w:r>
      <w:r>
        <w:rPr>
          <w:rFonts w:ascii="Arial" w:hAnsi="Arial" w:cs="Arial"/>
        </w:rPr>
        <w:t xml:space="preserve"> as detailed below.</w:t>
      </w:r>
      <w:r w:rsidRPr="003921E1">
        <w:rPr>
          <w:rFonts w:ascii="Arial" w:hAnsi="Arial" w:cs="Arial"/>
        </w:rPr>
        <w:t xml:space="preserve"> </w:t>
      </w:r>
      <w:r w:rsidRPr="00E8198E">
        <w:rPr>
          <w:rFonts w:ascii="Arial" w:hAnsi="Arial" w:cs="Arial"/>
        </w:rPr>
        <w:t>This</w:t>
      </w:r>
      <w:r>
        <w:rPr>
          <w:rFonts w:ascii="Arial" w:hAnsi="Arial" w:cs="Arial"/>
        </w:rPr>
        <w:t xml:space="preserve"> is a 3% uplift</w:t>
      </w:r>
      <w:r w:rsidRPr="00E8198E">
        <w:rPr>
          <w:rFonts w:ascii="Arial" w:hAnsi="Arial" w:cs="Arial"/>
        </w:rPr>
        <w:t xml:space="preserve"> applied for our residents </w:t>
      </w:r>
      <w:r w:rsidRPr="005A1730">
        <w:rPr>
          <w:rFonts w:ascii="Arial" w:hAnsi="Arial" w:cs="Arial"/>
        </w:rPr>
        <w:t>with</w:t>
      </w:r>
      <w:r w:rsidR="005100AE">
        <w:rPr>
          <w:rFonts w:ascii="Arial" w:hAnsi="Arial" w:cs="Arial"/>
        </w:rPr>
        <w:t xml:space="preserve"> </w:t>
      </w:r>
      <w:r w:rsidRPr="005A1730">
        <w:rPr>
          <w:rFonts w:ascii="Arial" w:hAnsi="Arial" w:cs="Arial"/>
        </w:rPr>
        <w:t>financial ceiling</w:t>
      </w:r>
      <w:r>
        <w:rPr>
          <w:rFonts w:ascii="Arial" w:hAnsi="Arial" w:cs="Arial"/>
        </w:rPr>
        <w:t>s as follows:</w:t>
      </w:r>
      <w:r w:rsidRPr="003921E1">
        <w:rPr>
          <w:rFonts w:ascii="Arial" w:hAnsi="Arial" w:cs="Arial"/>
        </w:rPr>
        <w:t xml:space="preserve"> </w:t>
      </w:r>
    </w:p>
    <w:p w14:paraId="525C476E" w14:textId="7E44CDAA" w:rsidR="00126B5D" w:rsidRPr="00255C13" w:rsidRDefault="00126B5D" w:rsidP="00C74E69">
      <w:pPr>
        <w:spacing w:after="0" w:line="276" w:lineRule="auto"/>
        <w:jc w:val="both"/>
        <w:rPr>
          <w:rFonts w:ascii="Arial" w:hAnsi="Arial" w:cs="Arial"/>
        </w:rPr>
      </w:pPr>
    </w:p>
    <w:p w14:paraId="392D2D17" w14:textId="4C5F205D" w:rsidR="00126B5D" w:rsidRPr="00255C13" w:rsidRDefault="00126B5D" w:rsidP="00C74E69">
      <w:pPr>
        <w:spacing w:after="0" w:line="276" w:lineRule="auto"/>
        <w:jc w:val="both"/>
        <w:rPr>
          <w:rFonts w:ascii="Arial" w:hAnsi="Arial" w:cs="Arial"/>
          <w:lang w:eastAsia="en-US"/>
        </w:rPr>
      </w:pPr>
      <w:r w:rsidRPr="00255C13">
        <w:rPr>
          <w:rFonts w:ascii="Arial" w:hAnsi="Arial" w:cs="Arial"/>
          <w:lang w:eastAsia="en-US"/>
        </w:rPr>
        <w:t xml:space="preserve">General Residential </w:t>
      </w:r>
      <w:r w:rsidR="005100AE">
        <w:rPr>
          <w:rFonts w:ascii="Arial" w:hAnsi="Arial" w:cs="Arial"/>
          <w:lang w:eastAsia="en-US"/>
        </w:rPr>
        <w:t xml:space="preserve">- </w:t>
      </w:r>
      <w:r w:rsidRPr="00255C13">
        <w:rPr>
          <w:rFonts w:ascii="Arial" w:hAnsi="Arial" w:cs="Arial"/>
          <w:lang w:eastAsia="en-US"/>
        </w:rPr>
        <w:t>£</w:t>
      </w:r>
      <w:r w:rsidR="001E24E3" w:rsidRPr="00255C13">
        <w:rPr>
          <w:rFonts w:ascii="Arial" w:hAnsi="Arial" w:cs="Arial"/>
          <w:lang w:eastAsia="en-US"/>
        </w:rPr>
        <w:t>8</w:t>
      </w:r>
      <w:r w:rsidR="005100AE">
        <w:rPr>
          <w:rFonts w:ascii="Arial" w:hAnsi="Arial" w:cs="Arial"/>
          <w:lang w:eastAsia="en-US"/>
        </w:rPr>
        <w:t>75</w:t>
      </w:r>
    </w:p>
    <w:p w14:paraId="152794F0" w14:textId="01D43847" w:rsidR="00126B5D" w:rsidRDefault="00126B5D" w:rsidP="00C74E69">
      <w:pPr>
        <w:spacing w:after="0" w:line="276" w:lineRule="auto"/>
        <w:jc w:val="both"/>
        <w:rPr>
          <w:rFonts w:ascii="Arial" w:hAnsi="Arial" w:cs="Arial"/>
          <w:lang w:eastAsia="en-US"/>
        </w:rPr>
      </w:pPr>
      <w:r w:rsidRPr="00255C13">
        <w:rPr>
          <w:rFonts w:ascii="Arial" w:hAnsi="Arial" w:cs="Arial"/>
          <w:lang w:eastAsia="en-US"/>
        </w:rPr>
        <w:t>Dementia Residential</w:t>
      </w:r>
      <w:r w:rsidR="005100AE">
        <w:rPr>
          <w:rFonts w:ascii="Arial" w:hAnsi="Arial" w:cs="Arial"/>
          <w:lang w:eastAsia="en-US"/>
        </w:rPr>
        <w:t xml:space="preserve"> - </w:t>
      </w:r>
      <w:r w:rsidRPr="00255C13">
        <w:rPr>
          <w:rFonts w:ascii="Arial" w:hAnsi="Arial" w:cs="Arial"/>
          <w:lang w:eastAsia="en-US"/>
        </w:rPr>
        <w:t>£8</w:t>
      </w:r>
      <w:r w:rsidR="001E24E3" w:rsidRPr="00255C13">
        <w:rPr>
          <w:rFonts w:ascii="Arial" w:hAnsi="Arial" w:cs="Arial"/>
          <w:lang w:eastAsia="en-US"/>
        </w:rPr>
        <w:t>75</w:t>
      </w:r>
    </w:p>
    <w:p w14:paraId="457FA587" w14:textId="77777777" w:rsidR="00F93B2F" w:rsidRPr="00255C13" w:rsidRDefault="00F93B2F" w:rsidP="00C74E69">
      <w:pPr>
        <w:spacing w:after="0" w:line="276" w:lineRule="auto"/>
        <w:jc w:val="both"/>
        <w:rPr>
          <w:rFonts w:ascii="Arial" w:hAnsi="Arial" w:cs="Arial"/>
          <w:lang w:eastAsia="en-US"/>
        </w:rPr>
      </w:pPr>
    </w:p>
    <w:p w14:paraId="2A897CE7" w14:textId="4311FD5C" w:rsidR="00126B5D" w:rsidRPr="00255C13" w:rsidRDefault="00126B5D" w:rsidP="00C74E69">
      <w:pPr>
        <w:spacing w:after="0" w:line="276" w:lineRule="auto"/>
        <w:jc w:val="both"/>
        <w:rPr>
          <w:rFonts w:ascii="Arial" w:hAnsi="Arial" w:cs="Arial"/>
          <w:lang w:eastAsia="en-US"/>
        </w:rPr>
      </w:pPr>
      <w:r w:rsidRPr="00255C13">
        <w:rPr>
          <w:rFonts w:ascii="Arial" w:hAnsi="Arial" w:cs="Arial"/>
          <w:lang w:eastAsia="en-US"/>
        </w:rPr>
        <w:t xml:space="preserve">General Nursing Ceiling </w:t>
      </w:r>
      <w:r w:rsidR="005100AE">
        <w:rPr>
          <w:rFonts w:ascii="Arial" w:hAnsi="Arial" w:cs="Arial"/>
          <w:lang w:eastAsia="en-US"/>
        </w:rPr>
        <w:t xml:space="preserve">- </w:t>
      </w:r>
      <w:r w:rsidRPr="00255C13">
        <w:rPr>
          <w:rFonts w:ascii="Arial" w:hAnsi="Arial" w:cs="Arial"/>
          <w:lang w:eastAsia="en-US"/>
        </w:rPr>
        <w:t>£9</w:t>
      </w:r>
      <w:r w:rsidR="005100AE">
        <w:rPr>
          <w:rFonts w:ascii="Arial" w:hAnsi="Arial" w:cs="Arial"/>
          <w:lang w:eastAsia="en-US"/>
        </w:rPr>
        <w:t>80</w:t>
      </w:r>
    </w:p>
    <w:p w14:paraId="778968DB" w14:textId="19B9B0B7" w:rsidR="00126B5D" w:rsidRDefault="00126B5D" w:rsidP="00C74E69">
      <w:pPr>
        <w:spacing w:after="0" w:line="276" w:lineRule="auto"/>
        <w:jc w:val="both"/>
        <w:rPr>
          <w:rFonts w:ascii="Arial" w:hAnsi="Arial" w:cs="Arial"/>
          <w:lang w:eastAsia="en-US"/>
        </w:rPr>
      </w:pPr>
      <w:r w:rsidRPr="00255C13">
        <w:rPr>
          <w:rFonts w:ascii="Arial" w:hAnsi="Arial" w:cs="Arial"/>
          <w:lang w:eastAsia="en-US"/>
        </w:rPr>
        <w:t xml:space="preserve">Nursing Dementia Ceiling </w:t>
      </w:r>
      <w:r w:rsidR="005100AE">
        <w:rPr>
          <w:rFonts w:ascii="Arial" w:hAnsi="Arial" w:cs="Arial"/>
          <w:lang w:eastAsia="en-US"/>
        </w:rPr>
        <w:t xml:space="preserve">- </w:t>
      </w:r>
      <w:r w:rsidRPr="00255C13">
        <w:rPr>
          <w:rFonts w:ascii="Arial" w:hAnsi="Arial" w:cs="Arial"/>
          <w:lang w:eastAsia="en-US"/>
        </w:rPr>
        <w:t>£9</w:t>
      </w:r>
      <w:r w:rsidR="005100AE">
        <w:rPr>
          <w:rFonts w:ascii="Arial" w:hAnsi="Arial" w:cs="Arial"/>
          <w:lang w:eastAsia="en-US"/>
        </w:rPr>
        <w:t>8</w:t>
      </w:r>
      <w:r w:rsidRPr="00255C13">
        <w:rPr>
          <w:rFonts w:ascii="Arial" w:hAnsi="Arial" w:cs="Arial"/>
          <w:lang w:eastAsia="en-US"/>
        </w:rPr>
        <w:t>0</w:t>
      </w:r>
    </w:p>
    <w:p w14:paraId="386C58FE" w14:textId="64F3CD49" w:rsidR="005100AE" w:rsidRDefault="005100AE" w:rsidP="00C74E69">
      <w:pPr>
        <w:autoSpaceDE w:val="0"/>
        <w:autoSpaceDN w:val="0"/>
        <w:spacing w:after="0" w:line="276" w:lineRule="auto"/>
        <w:jc w:val="both"/>
        <w:rPr>
          <w:rFonts w:ascii="Arial" w:hAnsi="Arial" w:cs="Arial"/>
        </w:rPr>
      </w:pPr>
    </w:p>
    <w:p w14:paraId="608BC383" w14:textId="2666A0A8" w:rsidR="005100AE" w:rsidRDefault="005100AE" w:rsidP="005100AE">
      <w:pPr>
        <w:spacing w:after="0" w:line="276" w:lineRule="auto"/>
        <w:jc w:val="both"/>
        <w:rPr>
          <w:rFonts w:ascii="Arial" w:hAnsi="Arial" w:cs="Arial"/>
        </w:rPr>
      </w:pPr>
      <w:r>
        <w:rPr>
          <w:rFonts w:ascii="Arial" w:hAnsi="Arial" w:cs="Arial"/>
        </w:rPr>
        <w:t xml:space="preserve">We believe that our allocated uplift represents a significant increase in funding and reflects our continued commitment to the sustainability of the sector. As you will be aware, during the last year Wokingham has put significant investment into the sustainability of the sector over the last year, including both local and national grants. </w:t>
      </w:r>
    </w:p>
    <w:p w14:paraId="1DC2FF75" w14:textId="77777777" w:rsidR="005100AE" w:rsidRDefault="005100AE" w:rsidP="005100AE">
      <w:pPr>
        <w:spacing w:after="0" w:line="276" w:lineRule="auto"/>
        <w:jc w:val="both"/>
        <w:rPr>
          <w:rFonts w:ascii="Arial" w:hAnsi="Arial" w:cs="Arial"/>
        </w:rPr>
      </w:pPr>
    </w:p>
    <w:p w14:paraId="5CCEE220" w14:textId="77777777" w:rsidR="005100AE" w:rsidRDefault="005100AE" w:rsidP="005100AE">
      <w:pPr>
        <w:spacing w:after="0" w:line="276" w:lineRule="auto"/>
        <w:jc w:val="both"/>
        <w:rPr>
          <w:rFonts w:ascii="Arial" w:hAnsi="Arial" w:cs="Arial"/>
        </w:rPr>
      </w:pPr>
      <w:r>
        <w:rPr>
          <w:rFonts w:ascii="Arial" w:hAnsi="Arial" w:cs="Arial"/>
        </w:rPr>
        <w:lastRenderedPageBreak/>
        <w:t>If any of your packages are part funded by our Health partners (through CHC or Sect 117 funding) you will need to contact the CCG for any uplift of their portion of the package.</w:t>
      </w:r>
    </w:p>
    <w:p w14:paraId="6B8205EE" w14:textId="77777777" w:rsidR="005100AE" w:rsidRDefault="005100AE" w:rsidP="00C74E69">
      <w:pPr>
        <w:autoSpaceDE w:val="0"/>
        <w:autoSpaceDN w:val="0"/>
        <w:spacing w:after="0" w:line="276" w:lineRule="auto"/>
        <w:jc w:val="both"/>
        <w:rPr>
          <w:rFonts w:ascii="Arial" w:hAnsi="Arial" w:cs="Arial"/>
        </w:rPr>
      </w:pPr>
    </w:p>
    <w:p w14:paraId="2A12BB86" w14:textId="7ABA6235" w:rsidR="005A1730" w:rsidRPr="00DE66D5" w:rsidRDefault="00126B5D" w:rsidP="00C74E69">
      <w:pPr>
        <w:autoSpaceDE w:val="0"/>
        <w:autoSpaceDN w:val="0"/>
        <w:spacing w:after="0" w:line="276" w:lineRule="auto"/>
        <w:jc w:val="both"/>
        <w:rPr>
          <w:rFonts w:ascii="Arial" w:hAnsi="Arial" w:cs="Arial"/>
          <w:color w:val="0B0C0C"/>
        </w:rPr>
      </w:pPr>
      <w:r w:rsidRPr="00DE66D5">
        <w:rPr>
          <w:rFonts w:ascii="Arial" w:hAnsi="Arial" w:cs="Arial"/>
        </w:rPr>
        <w:t>Please find below details of the new rates agreed for customers which take effect from 1</w:t>
      </w:r>
      <w:r w:rsidRPr="00DE66D5">
        <w:rPr>
          <w:rFonts w:ascii="Arial" w:hAnsi="Arial" w:cs="Arial"/>
          <w:vertAlign w:val="superscript"/>
        </w:rPr>
        <w:t>st</w:t>
      </w:r>
      <w:r w:rsidR="00204ED9">
        <w:rPr>
          <w:rFonts w:ascii="Arial" w:hAnsi="Arial" w:cs="Arial"/>
        </w:rPr>
        <w:t xml:space="preserve"> April 202</w:t>
      </w:r>
      <w:r w:rsidR="005100AE">
        <w:rPr>
          <w:rFonts w:ascii="Arial" w:hAnsi="Arial" w:cs="Arial"/>
        </w:rPr>
        <w:t>2</w:t>
      </w:r>
      <w:r w:rsidRPr="00DE66D5">
        <w:rPr>
          <w:rFonts w:ascii="Arial" w:hAnsi="Arial" w:cs="Arial"/>
        </w:rPr>
        <w:t xml:space="preserve">. </w:t>
      </w:r>
    </w:p>
    <w:p w14:paraId="2BB0C58B" w14:textId="77777777" w:rsidR="00126B5D" w:rsidRPr="005A1730" w:rsidRDefault="00126B5D" w:rsidP="00C74E69">
      <w:pPr>
        <w:spacing w:after="0" w:line="276" w:lineRule="auto"/>
        <w:jc w:val="both"/>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2"/>
        <w:gridCol w:w="1706"/>
        <w:gridCol w:w="2268"/>
        <w:gridCol w:w="2410"/>
      </w:tblGrid>
      <w:tr w:rsidR="00D244BB" w:rsidRPr="005A1730" w14:paraId="08591314" w14:textId="77777777" w:rsidTr="00D244BB">
        <w:tc>
          <w:tcPr>
            <w:tcW w:w="2542" w:type="dxa"/>
            <w:shd w:val="clear" w:color="auto" w:fill="D9D9D9" w:themeFill="background1" w:themeFillShade="D9"/>
            <w:tcMar>
              <w:top w:w="0" w:type="dxa"/>
              <w:left w:w="108" w:type="dxa"/>
              <w:bottom w:w="0" w:type="dxa"/>
              <w:right w:w="108" w:type="dxa"/>
            </w:tcMar>
            <w:hideMark/>
          </w:tcPr>
          <w:p w14:paraId="37973260" w14:textId="0B571C72" w:rsidR="00D244BB" w:rsidRPr="005A1730" w:rsidRDefault="00D244BB" w:rsidP="00D244BB">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Service</w:t>
            </w:r>
          </w:p>
        </w:tc>
        <w:tc>
          <w:tcPr>
            <w:tcW w:w="1706" w:type="dxa"/>
            <w:shd w:val="clear" w:color="auto" w:fill="D9D9D9" w:themeFill="background1" w:themeFillShade="D9"/>
          </w:tcPr>
          <w:p w14:paraId="15A16E54" w14:textId="4DEE446A" w:rsidR="00D244BB" w:rsidRPr="005A1730" w:rsidRDefault="00D244BB" w:rsidP="00D244BB">
            <w:pPr>
              <w:pStyle w:val="NormalWeb"/>
              <w:spacing w:before="0" w:beforeAutospacing="0" w:after="0" w:afterAutospacing="0" w:line="276" w:lineRule="auto"/>
              <w:rPr>
                <w:rFonts w:ascii="Arial" w:hAnsi="Arial" w:cs="Arial"/>
                <w:sz w:val="22"/>
                <w:szCs w:val="22"/>
                <w:lang w:eastAsia="en-US"/>
              </w:rPr>
            </w:pPr>
            <w:r>
              <w:rPr>
                <w:rFonts w:ascii="Arial" w:hAnsi="Arial" w:cs="Arial"/>
                <w:sz w:val="22"/>
                <w:szCs w:val="22"/>
                <w:lang w:eastAsia="en-US"/>
              </w:rPr>
              <w:t>Customer initials and ID</w:t>
            </w:r>
          </w:p>
        </w:tc>
        <w:tc>
          <w:tcPr>
            <w:tcW w:w="2268" w:type="dxa"/>
            <w:shd w:val="clear" w:color="auto" w:fill="D9D9D9" w:themeFill="background1" w:themeFillShade="D9"/>
            <w:tcMar>
              <w:top w:w="0" w:type="dxa"/>
              <w:left w:w="108" w:type="dxa"/>
              <w:bottom w:w="0" w:type="dxa"/>
              <w:right w:w="108" w:type="dxa"/>
            </w:tcMar>
            <w:hideMark/>
          </w:tcPr>
          <w:p w14:paraId="0EEC3651" w14:textId="77777777" w:rsidR="00D244BB" w:rsidRPr="005A1730" w:rsidRDefault="00D244BB" w:rsidP="00D244BB">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Current Rate per week</w:t>
            </w:r>
          </w:p>
        </w:tc>
        <w:tc>
          <w:tcPr>
            <w:tcW w:w="2410" w:type="dxa"/>
            <w:shd w:val="clear" w:color="auto" w:fill="D9D9D9" w:themeFill="background1" w:themeFillShade="D9"/>
            <w:tcMar>
              <w:top w:w="0" w:type="dxa"/>
              <w:left w:w="108" w:type="dxa"/>
              <w:bottom w:w="0" w:type="dxa"/>
              <w:right w:w="108" w:type="dxa"/>
            </w:tcMar>
            <w:hideMark/>
          </w:tcPr>
          <w:p w14:paraId="16EC7534" w14:textId="77777777" w:rsidR="00D244BB" w:rsidRPr="005A1730" w:rsidRDefault="00D244BB" w:rsidP="00D244BB">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New Rate per week</w:t>
            </w:r>
          </w:p>
        </w:tc>
      </w:tr>
    </w:tbl>
    <w:p w14:paraId="07CDF7B7" w14:textId="2A414D1A" w:rsidR="00DE66D5" w:rsidRDefault="00DE66D5" w:rsidP="00C74E69">
      <w:pPr>
        <w:spacing w:after="0" w:line="276" w:lineRule="auto"/>
        <w:jc w:val="both"/>
        <w:rPr>
          <w:rFonts w:ascii="Arial" w:hAnsi="Arial" w:cs="Arial"/>
        </w:rPr>
      </w:pPr>
    </w:p>
    <w:p w14:paraId="2637B849" w14:textId="42A59A31" w:rsidR="00D244BB" w:rsidRDefault="00D244BB" w:rsidP="00C74E69">
      <w:pPr>
        <w:spacing w:after="0" w:line="276" w:lineRule="auto"/>
        <w:jc w:val="both"/>
        <w:rPr>
          <w:rFonts w:ascii="Arial" w:hAnsi="Arial" w:cs="Arial"/>
        </w:rPr>
      </w:pPr>
    </w:p>
    <w:p w14:paraId="66192330" w14:textId="77777777" w:rsidR="00D244BB" w:rsidRDefault="00D244BB" w:rsidP="00C74E69">
      <w:pPr>
        <w:spacing w:after="0" w:line="276" w:lineRule="auto"/>
        <w:jc w:val="both"/>
        <w:rPr>
          <w:rFonts w:ascii="Arial" w:hAnsi="Arial" w:cs="Arial"/>
        </w:rPr>
      </w:pPr>
    </w:p>
    <w:p w14:paraId="2196BA8E" w14:textId="469BB401" w:rsidR="005A1730" w:rsidRDefault="005A1730" w:rsidP="00C74E69">
      <w:pPr>
        <w:autoSpaceDE w:val="0"/>
        <w:autoSpaceDN w:val="0"/>
        <w:spacing w:after="0" w:line="276" w:lineRule="auto"/>
        <w:jc w:val="both"/>
        <w:rPr>
          <w:rFonts w:ascii="Arial" w:hAnsi="Arial" w:cs="Arial"/>
        </w:rPr>
      </w:pPr>
      <w:r w:rsidRPr="00DE66D5">
        <w:rPr>
          <w:rFonts w:ascii="Arial" w:hAnsi="Arial" w:cs="Arial"/>
          <w:color w:val="0B0C0C"/>
        </w:rPr>
        <w:t>If you have any questions regarding the information above, please contact</w:t>
      </w:r>
      <w:r w:rsidR="003C6E5F" w:rsidRPr="00DE66D5">
        <w:rPr>
          <w:rFonts w:ascii="Arial" w:hAnsi="Arial" w:cs="Arial"/>
          <w:color w:val="0B0C0C"/>
        </w:rPr>
        <w:t xml:space="preserve"> </w:t>
      </w:r>
      <w:hyperlink r:id="rId8" w:history="1">
        <w:r w:rsidR="003C6E5F" w:rsidRPr="00DE66D5">
          <w:rPr>
            <w:rStyle w:val="Hyperlink"/>
            <w:rFonts w:ascii="Arial" w:hAnsi="Arial" w:cs="Arial"/>
          </w:rPr>
          <w:t>CommissioningSupportTeam@wokingham.gov.uk</w:t>
        </w:r>
      </w:hyperlink>
      <w:r w:rsidR="003C6E5F" w:rsidRPr="00DE66D5">
        <w:rPr>
          <w:rFonts w:ascii="Arial" w:hAnsi="Arial" w:cs="Arial"/>
        </w:rPr>
        <w:t>.</w:t>
      </w:r>
    </w:p>
    <w:p w14:paraId="2E7F8EDD" w14:textId="77777777" w:rsidR="00DE66D5" w:rsidRPr="00DE66D5" w:rsidRDefault="00DE66D5" w:rsidP="00C74E69">
      <w:pPr>
        <w:autoSpaceDE w:val="0"/>
        <w:autoSpaceDN w:val="0"/>
        <w:spacing w:after="0" w:line="276" w:lineRule="auto"/>
        <w:jc w:val="both"/>
        <w:rPr>
          <w:rFonts w:ascii="Arial" w:hAnsi="Arial" w:cs="Arial"/>
          <w:color w:val="0B0C0C"/>
        </w:rPr>
      </w:pPr>
    </w:p>
    <w:p w14:paraId="6E986D61" w14:textId="465A3D8E" w:rsidR="00771AC6" w:rsidRDefault="00771AC6" w:rsidP="00C74E69">
      <w:pPr>
        <w:spacing w:after="0" w:line="276" w:lineRule="auto"/>
        <w:jc w:val="both"/>
        <w:rPr>
          <w:rFonts w:ascii="Arial" w:hAnsi="Arial" w:cs="Arial"/>
        </w:rPr>
      </w:pPr>
      <w:r w:rsidRPr="005A1730">
        <w:rPr>
          <w:rFonts w:ascii="Arial" w:hAnsi="Arial" w:cs="Arial"/>
        </w:rPr>
        <w:t xml:space="preserve">If additional funding is required due to a change in need or because a revised care package is required, please contact </w:t>
      </w:r>
      <w:r w:rsidR="002A5637">
        <w:rPr>
          <w:rFonts w:ascii="Arial" w:hAnsi="Arial" w:cs="Arial"/>
        </w:rPr>
        <w:t>0118 974 6832</w:t>
      </w:r>
      <w:r w:rsidRPr="005A1730">
        <w:rPr>
          <w:rFonts w:ascii="Arial" w:hAnsi="Arial" w:cs="Arial"/>
        </w:rPr>
        <w:t xml:space="preserve"> and arrange for the customer to have a re-assessment of need.</w:t>
      </w:r>
    </w:p>
    <w:p w14:paraId="29AEAB14" w14:textId="77777777" w:rsidR="00F13AB2" w:rsidRDefault="00F13AB2" w:rsidP="00C74E69">
      <w:pPr>
        <w:spacing w:after="0" w:line="276" w:lineRule="auto"/>
        <w:jc w:val="both"/>
        <w:rPr>
          <w:rFonts w:ascii="Arial" w:hAnsi="Arial" w:cs="Arial"/>
        </w:rPr>
      </w:pPr>
    </w:p>
    <w:p w14:paraId="64C626B5" w14:textId="2CE5F449" w:rsidR="00A94FA5" w:rsidRDefault="00A94FA5" w:rsidP="00C74E69">
      <w:pPr>
        <w:spacing w:after="0" w:line="276" w:lineRule="auto"/>
        <w:jc w:val="both"/>
        <w:rPr>
          <w:rFonts w:ascii="Arial" w:hAnsi="Arial" w:cs="Arial"/>
          <w:b/>
          <w:bCs/>
          <w:u w:val="single"/>
        </w:rPr>
      </w:pPr>
      <w:r w:rsidRPr="00ED65A1">
        <w:rPr>
          <w:rFonts w:ascii="Arial" w:hAnsi="Arial" w:cs="Arial"/>
          <w:b/>
          <w:bCs/>
          <w:u w:val="single"/>
        </w:rPr>
        <w:t>Appeals</w:t>
      </w:r>
    </w:p>
    <w:p w14:paraId="0CD95C14" w14:textId="77777777" w:rsidR="00F13AB2" w:rsidRPr="00ED65A1" w:rsidRDefault="00F13AB2" w:rsidP="00C74E69">
      <w:pPr>
        <w:spacing w:after="0" w:line="276" w:lineRule="auto"/>
        <w:jc w:val="both"/>
        <w:rPr>
          <w:rFonts w:ascii="Arial" w:hAnsi="Arial" w:cs="Arial"/>
          <w:b/>
          <w:bCs/>
          <w:u w:val="single"/>
        </w:rPr>
      </w:pPr>
    </w:p>
    <w:p w14:paraId="6CBE698A" w14:textId="77777777" w:rsidR="00F13AB2" w:rsidRDefault="00F13AB2" w:rsidP="00F13AB2">
      <w:pPr>
        <w:spacing w:after="0" w:line="276" w:lineRule="auto"/>
        <w:jc w:val="both"/>
        <w:rPr>
          <w:rFonts w:ascii="Arial" w:hAnsi="Arial" w:cs="Arial"/>
        </w:rPr>
      </w:pPr>
      <w:r w:rsidRPr="004732FD">
        <w:rPr>
          <w:rFonts w:ascii="Arial" w:hAnsi="Arial" w:cs="Arial"/>
        </w:rPr>
        <w:t xml:space="preserve">You have </w:t>
      </w:r>
      <w:r w:rsidRPr="00BF34C4">
        <w:rPr>
          <w:rFonts w:ascii="Arial" w:hAnsi="Arial" w:cs="Arial"/>
        </w:rPr>
        <w:t xml:space="preserve">a right to appeal against our decision if you </w:t>
      </w:r>
      <w:r>
        <w:rPr>
          <w:rFonts w:ascii="Arial" w:hAnsi="Arial" w:cs="Arial"/>
        </w:rPr>
        <w:t xml:space="preserve">as </w:t>
      </w:r>
      <w:r w:rsidRPr="00BF34C4">
        <w:rPr>
          <w:rFonts w:ascii="Arial" w:eastAsiaTheme="minorEastAsia" w:hAnsi="Arial" w:cs="Arial"/>
          <w:color w:val="000000"/>
        </w:rPr>
        <w:t xml:space="preserve">a provider can evidence that you are unable </w:t>
      </w:r>
      <w:r w:rsidRPr="00BF34C4">
        <w:rPr>
          <w:rFonts w:ascii="Arial" w:eastAsiaTheme="minorEastAsia" w:hAnsi="Arial" w:cs="Arial"/>
        </w:rPr>
        <w:t xml:space="preserve">to </w:t>
      </w:r>
      <w:r w:rsidRPr="00BF34C4">
        <w:rPr>
          <w:rFonts w:ascii="Arial" w:hAnsi="Arial" w:cs="Arial"/>
        </w:rPr>
        <w:t xml:space="preserve">sustain your business </w:t>
      </w:r>
      <w:r>
        <w:rPr>
          <w:rFonts w:ascii="Arial" w:hAnsi="Arial" w:cs="Arial"/>
        </w:rPr>
        <w:t>with</w:t>
      </w:r>
      <w:r w:rsidRPr="00BF34C4">
        <w:rPr>
          <w:rFonts w:ascii="Arial" w:hAnsi="Arial" w:cs="Arial"/>
        </w:rPr>
        <w:t xml:space="preserve"> current care packages or there is a risk to safeguarding without an uplift.</w:t>
      </w:r>
      <w:r w:rsidRPr="00125878">
        <w:rPr>
          <w:rFonts w:cs="Arial"/>
        </w:rPr>
        <w:t xml:space="preserve">  </w:t>
      </w:r>
    </w:p>
    <w:p w14:paraId="5FE3CDB7" w14:textId="77777777" w:rsidR="00F13AB2" w:rsidRDefault="00F13AB2" w:rsidP="00F13AB2">
      <w:pPr>
        <w:spacing w:after="0" w:line="276" w:lineRule="auto"/>
        <w:jc w:val="both"/>
        <w:rPr>
          <w:rFonts w:ascii="Arial" w:hAnsi="Arial" w:cs="Arial"/>
        </w:rPr>
      </w:pPr>
    </w:p>
    <w:p w14:paraId="4157C59D" w14:textId="77777777" w:rsidR="00F13AB2" w:rsidRDefault="00F13AB2" w:rsidP="00F13AB2">
      <w:pPr>
        <w:spacing w:after="0" w:line="276" w:lineRule="auto"/>
        <w:jc w:val="both"/>
        <w:rPr>
          <w:rFonts w:ascii="Arial" w:hAnsi="Arial" w:cs="Arial"/>
        </w:rPr>
      </w:pPr>
      <w:r w:rsidRPr="004732FD">
        <w:rPr>
          <w:rFonts w:ascii="Arial" w:hAnsi="Arial" w:cs="Arial"/>
        </w:rPr>
        <w:t xml:space="preserve">Appeals must </w:t>
      </w:r>
      <w:r w:rsidRPr="004732FD">
        <w:rPr>
          <w:rFonts w:ascii="Arial" w:hAnsi="Arial" w:cs="Arial"/>
          <w:lang w:val="en-US"/>
        </w:rPr>
        <w:t>be emailed to</w:t>
      </w:r>
      <w:r>
        <w:rPr>
          <w:rFonts w:ascii="Arial" w:hAnsi="Arial" w:cs="Arial"/>
          <w:b/>
          <w:bCs/>
          <w:lang w:val="en-US"/>
        </w:rPr>
        <w:t xml:space="preserve"> </w:t>
      </w:r>
      <w:hyperlink r:id="rId9"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B95F89">
        <w:rPr>
          <w:rFonts w:ascii="Arial" w:hAnsi="Arial" w:cs="Arial"/>
          <w:b/>
          <w:bCs/>
          <w:lang w:val="en-US"/>
        </w:rPr>
        <w:t>by 12:00pm on Friday 22</w:t>
      </w:r>
      <w:r w:rsidRPr="00B95F89">
        <w:rPr>
          <w:rFonts w:ascii="Arial" w:hAnsi="Arial" w:cs="Arial"/>
          <w:b/>
          <w:bCs/>
          <w:vertAlign w:val="superscript"/>
          <w:lang w:val="en-US"/>
        </w:rPr>
        <w:t>nd</w:t>
      </w:r>
      <w:r w:rsidRPr="00B95F89">
        <w:rPr>
          <w:rFonts w:ascii="Arial" w:hAnsi="Arial" w:cs="Arial"/>
          <w:b/>
          <w:bCs/>
          <w:lang w:val="en-US"/>
        </w:rPr>
        <w:t xml:space="preserve"> April 2022.  </w:t>
      </w:r>
      <w:r w:rsidRPr="00B95F89">
        <w:rPr>
          <w:rFonts w:ascii="Arial" w:hAnsi="Arial" w:cs="Arial"/>
          <w:lang w:val="en-US"/>
        </w:rPr>
        <w:t xml:space="preserve">Your appeal must </w:t>
      </w:r>
      <w:r w:rsidRPr="00B95F89">
        <w:rPr>
          <w:rFonts w:ascii="Arial" w:hAnsi="Arial" w:cs="Arial"/>
        </w:rPr>
        <w:t>set out the nature of why you disagre</w:t>
      </w:r>
      <w:r w:rsidRPr="004732FD">
        <w:rPr>
          <w:rFonts w:ascii="Arial" w:hAnsi="Arial" w:cs="Arial"/>
        </w:rPr>
        <w:t>e with the outcome and why you feel your service may be unsustainable if the decision is not changed.</w:t>
      </w:r>
      <w:r>
        <w:rPr>
          <w:rFonts w:ascii="Arial" w:hAnsi="Arial" w:cs="Arial"/>
        </w:rPr>
        <w:t xml:space="preserve">  Please note as part of the appeals process the Council will invite you to submit more detailed costings.</w:t>
      </w:r>
    </w:p>
    <w:p w14:paraId="5F44F399" w14:textId="77777777" w:rsidR="00F13AB2" w:rsidRPr="004732FD" w:rsidRDefault="00F13AB2" w:rsidP="00F13AB2">
      <w:pPr>
        <w:spacing w:after="0" w:line="276" w:lineRule="auto"/>
        <w:jc w:val="both"/>
        <w:rPr>
          <w:rFonts w:ascii="Arial" w:hAnsi="Arial" w:cs="Arial"/>
        </w:rPr>
      </w:pPr>
    </w:p>
    <w:p w14:paraId="73420D12" w14:textId="77777777" w:rsidR="00F13AB2" w:rsidRPr="004732FD" w:rsidRDefault="00F13AB2" w:rsidP="00F13AB2">
      <w:pPr>
        <w:spacing w:after="0" w:line="276" w:lineRule="auto"/>
        <w:jc w:val="both"/>
        <w:rPr>
          <w:rFonts w:ascii="Arial" w:hAnsi="Arial" w:cs="Arial"/>
          <w:b/>
          <w:bCs/>
          <w:lang w:val="en-US"/>
        </w:rPr>
      </w:pPr>
      <w:r w:rsidRPr="004732FD">
        <w:rPr>
          <w:rFonts w:ascii="Arial" w:hAnsi="Arial" w:cs="Arial"/>
          <w:b/>
          <w:bCs/>
          <w:lang w:val="en-US"/>
        </w:rPr>
        <w:t>Any appeals received after the deadline will not be accepted.</w:t>
      </w:r>
    </w:p>
    <w:p w14:paraId="7056EDD4" w14:textId="77777777" w:rsidR="00156E34" w:rsidRPr="005A1730" w:rsidRDefault="00156E34" w:rsidP="00C74E69">
      <w:pPr>
        <w:spacing w:after="0" w:line="276" w:lineRule="auto"/>
        <w:jc w:val="both"/>
        <w:rPr>
          <w:rFonts w:ascii="Arial" w:hAnsi="Arial" w:cs="Arial"/>
          <w:color w:val="1F497D"/>
        </w:rPr>
      </w:pPr>
    </w:p>
    <w:p w14:paraId="040FE525" w14:textId="77777777" w:rsidR="002A096C" w:rsidRDefault="002A096C" w:rsidP="00C74E69">
      <w:pPr>
        <w:spacing w:after="0" w:line="276" w:lineRule="auto"/>
        <w:rPr>
          <w:rFonts w:ascii="Arial" w:hAnsi="Arial" w:cs="Arial"/>
        </w:rPr>
      </w:pPr>
    </w:p>
    <w:p w14:paraId="68A90BCF" w14:textId="117657B8" w:rsidR="005A3991" w:rsidRPr="005A1730" w:rsidRDefault="005A3991" w:rsidP="00C74E69">
      <w:pPr>
        <w:spacing w:after="0" w:line="276" w:lineRule="auto"/>
        <w:rPr>
          <w:rFonts w:ascii="Arial" w:hAnsi="Arial" w:cs="Arial"/>
        </w:rPr>
      </w:pPr>
      <w:r w:rsidRPr="005A1730">
        <w:rPr>
          <w:rFonts w:ascii="Arial" w:hAnsi="Arial" w:cs="Arial"/>
        </w:rPr>
        <w:t xml:space="preserve">Yours </w:t>
      </w:r>
      <w:r w:rsidR="00E8198E" w:rsidRPr="005A1730">
        <w:rPr>
          <w:rFonts w:ascii="Arial" w:hAnsi="Arial" w:cs="Arial"/>
        </w:rPr>
        <w:t>faithfully</w:t>
      </w:r>
    </w:p>
    <w:p w14:paraId="549E48E1" w14:textId="384C3D37" w:rsidR="002A096C" w:rsidRDefault="002A096C" w:rsidP="00C74E69">
      <w:pPr>
        <w:spacing w:after="0" w:line="276" w:lineRule="auto"/>
        <w:rPr>
          <w:rFonts w:ascii="Arial" w:hAnsi="Arial" w:cs="Arial"/>
        </w:rPr>
      </w:pPr>
      <w:r>
        <w:rPr>
          <w:noProof/>
        </w:rPr>
        <w:drawing>
          <wp:inline distT="0" distB="0" distL="0" distR="0" wp14:anchorId="5FD53701" wp14:editId="11ABFAE8">
            <wp:extent cx="2009775" cy="7848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9775" cy="784860"/>
                    </a:xfrm>
                    <a:prstGeom prst="rect">
                      <a:avLst/>
                    </a:prstGeom>
                    <a:noFill/>
                    <a:ln>
                      <a:noFill/>
                    </a:ln>
                  </pic:spPr>
                </pic:pic>
              </a:graphicData>
            </a:graphic>
          </wp:inline>
        </w:drawing>
      </w:r>
    </w:p>
    <w:p w14:paraId="314EF97D" w14:textId="77777777" w:rsidR="005A3991" w:rsidRPr="005A1730" w:rsidRDefault="005A3991" w:rsidP="00C74E69">
      <w:pPr>
        <w:spacing w:after="0" w:line="276" w:lineRule="auto"/>
        <w:rPr>
          <w:rFonts w:ascii="Arial" w:hAnsi="Arial" w:cs="Arial"/>
        </w:rPr>
      </w:pPr>
      <w:r w:rsidRPr="005A1730">
        <w:rPr>
          <w:rFonts w:ascii="Arial" w:hAnsi="Arial" w:cs="Arial"/>
        </w:rPr>
        <w:t>Jenny Lamprell</w:t>
      </w:r>
    </w:p>
    <w:p w14:paraId="3DC5FC76" w14:textId="77777777" w:rsidR="005A3991" w:rsidRPr="005A1730" w:rsidRDefault="005A3991" w:rsidP="00C74E69">
      <w:pPr>
        <w:spacing w:after="0" w:line="276" w:lineRule="auto"/>
        <w:rPr>
          <w:rFonts w:ascii="Arial" w:hAnsi="Arial" w:cs="Arial"/>
        </w:rPr>
      </w:pPr>
      <w:r w:rsidRPr="005A1730">
        <w:rPr>
          <w:rFonts w:ascii="Arial" w:hAnsi="Arial" w:cs="Arial"/>
        </w:rPr>
        <w:t>Category Manager, Adult Services</w:t>
      </w:r>
    </w:p>
    <w:p w14:paraId="6F7322B7" w14:textId="77777777" w:rsidR="00126B5D" w:rsidRPr="005A1730" w:rsidRDefault="005A3991" w:rsidP="00C74E69">
      <w:pPr>
        <w:spacing w:after="0" w:line="276" w:lineRule="auto"/>
        <w:rPr>
          <w:rFonts w:ascii="Arial" w:hAnsi="Arial" w:cs="Arial"/>
        </w:rPr>
      </w:pPr>
      <w:r w:rsidRPr="005A1730">
        <w:rPr>
          <w:rFonts w:ascii="Arial" w:hAnsi="Arial" w:cs="Arial"/>
        </w:rPr>
        <w:t>Strategy and Commissioning</w:t>
      </w:r>
    </w:p>
    <w:sectPr w:rsidR="00126B5D" w:rsidRPr="005A173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92F1" w14:textId="77777777" w:rsidR="00C93EA0" w:rsidRDefault="00C93EA0" w:rsidP="002A621F">
      <w:pPr>
        <w:spacing w:after="0" w:line="240" w:lineRule="auto"/>
      </w:pPr>
      <w:r>
        <w:separator/>
      </w:r>
    </w:p>
  </w:endnote>
  <w:endnote w:type="continuationSeparator" w:id="0">
    <w:p w14:paraId="7E6D25C4" w14:textId="77777777" w:rsidR="00C93EA0" w:rsidRDefault="00C93EA0"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p w14:paraId="3BE06BB7" w14:textId="2135BA73" w:rsidR="002A096C" w:rsidRDefault="002A096C" w:rsidP="002A096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04ED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04ED9">
              <w:rPr>
                <w:b/>
                <w:bCs/>
                <w:noProof/>
              </w:rPr>
              <w:t>2</w:t>
            </w:r>
            <w:r>
              <w:rPr>
                <w:b/>
                <w:bCs/>
                <w:sz w:val="24"/>
                <w:szCs w:val="24"/>
              </w:rPr>
              <w:fldChar w:fldCharType="end"/>
            </w:r>
          </w:p>
        </w:sdtContent>
      </w:sdt>
    </w:sdtContent>
  </w:sdt>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8961" w14:textId="77777777" w:rsidR="00C93EA0" w:rsidRDefault="00C93EA0" w:rsidP="002A621F">
      <w:pPr>
        <w:spacing w:after="0" w:line="240" w:lineRule="auto"/>
      </w:pPr>
      <w:r>
        <w:separator/>
      </w:r>
    </w:p>
  </w:footnote>
  <w:footnote w:type="continuationSeparator" w:id="0">
    <w:p w14:paraId="1C9BCE05" w14:textId="77777777" w:rsidR="00C93EA0" w:rsidRDefault="00C93EA0"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110C62"/>
    <w:rsid w:val="001142F4"/>
    <w:rsid w:val="001176DC"/>
    <w:rsid w:val="00126B5D"/>
    <w:rsid w:val="00144D64"/>
    <w:rsid w:val="00156E34"/>
    <w:rsid w:val="001E24E3"/>
    <w:rsid w:val="001E3D4E"/>
    <w:rsid w:val="00204ED9"/>
    <w:rsid w:val="00255C13"/>
    <w:rsid w:val="002A096C"/>
    <w:rsid w:val="002A5637"/>
    <w:rsid w:val="002A621F"/>
    <w:rsid w:val="002D11E1"/>
    <w:rsid w:val="00316AD4"/>
    <w:rsid w:val="00342C18"/>
    <w:rsid w:val="003921E1"/>
    <w:rsid w:val="003C6E5F"/>
    <w:rsid w:val="003F30BE"/>
    <w:rsid w:val="003F3138"/>
    <w:rsid w:val="00454B91"/>
    <w:rsid w:val="005076A0"/>
    <w:rsid w:val="005100AE"/>
    <w:rsid w:val="00535085"/>
    <w:rsid w:val="00543CF9"/>
    <w:rsid w:val="005440BB"/>
    <w:rsid w:val="005A1730"/>
    <w:rsid w:val="005A1A70"/>
    <w:rsid w:val="005A3991"/>
    <w:rsid w:val="005E74C2"/>
    <w:rsid w:val="00644BE6"/>
    <w:rsid w:val="00771AC6"/>
    <w:rsid w:val="007D26DD"/>
    <w:rsid w:val="0088451E"/>
    <w:rsid w:val="008B291E"/>
    <w:rsid w:val="00901392"/>
    <w:rsid w:val="00930C00"/>
    <w:rsid w:val="00985A52"/>
    <w:rsid w:val="009E3E48"/>
    <w:rsid w:val="00A94FA5"/>
    <w:rsid w:val="00AA6D58"/>
    <w:rsid w:val="00AB5ECF"/>
    <w:rsid w:val="00AD2723"/>
    <w:rsid w:val="00B474B2"/>
    <w:rsid w:val="00B95F89"/>
    <w:rsid w:val="00C74E69"/>
    <w:rsid w:val="00C93EA0"/>
    <w:rsid w:val="00CB2C30"/>
    <w:rsid w:val="00D01459"/>
    <w:rsid w:val="00D244BB"/>
    <w:rsid w:val="00D52A51"/>
    <w:rsid w:val="00D87963"/>
    <w:rsid w:val="00DA4597"/>
    <w:rsid w:val="00DE66D5"/>
    <w:rsid w:val="00E8198E"/>
    <w:rsid w:val="00F13AB2"/>
    <w:rsid w:val="00F5061D"/>
    <w:rsid w:val="00F82177"/>
    <w:rsid w:val="00F93B2F"/>
    <w:rsid w:val="00FB3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CommissioningSupportTeam@woking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2</cp:revision>
  <dcterms:created xsi:type="dcterms:W3CDTF">2022-06-28T14:00:00Z</dcterms:created>
  <dcterms:modified xsi:type="dcterms:W3CDTF">2022-06-28T14:00:00Z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2022-06-28T14:00:37Z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d8091b29-2127-4d2b-bd26-a842f66de068</vt:lpwstr>
  </property>
  <property fmtid="{D5CDD505-2E9C-101B-9397-08002B2CF9AE}" pid="8" name="MSIP_Label_d17f5eab-0951-45e7-baa9-357beec0b77b_ContentBits">
    <vt:lpwstr>0</vt:lpwstr>
  </property>
</Properties>
</file>